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81A5"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roofErr w:type="gramStart"/>
      <w:r>
        <w:rPr>
          <w:rFonts w:ascii="Arial" w:hAnsi="Arial"/>
          <w:u w:color="000000"/>
          <w14:textOutline w14:w="12700" w14:cap="flat" w14:cmpd="sng" w14:algn="ctr">
            <w14:noFill/>
            <w14:prstDash w14:val="solid"/>
            <w14:miter w14:lim="400000"/>
          </w14:textOutline>
        </w:rPr>
        <w:t>APPENDIX !</w:t>
      </w:r>
      <w:proofErr w:type="gramEnd"/>
    </w:p>
    <w:p w14:paraId="57AE7C51" w14:textId="77777777" w:rsidR="00946ADF" w:rsidRDefault="00990FAE">
      <w:pPr>
        <w:pStyle w:val="Default"/>
        <w:spacing w:before="0" w:line="240" w:lineRule="auto"/>
        <w:jc w:val="center"/>
        <w:rPr>
          <w:rFonts w:ascii="Arial" w:eastAsia="Arial" w:hAnsi="Arial" w:cs="Arial"/>
          <w:color w:val="EE220C"/>
          <w:u w:color="EE220C"/>
          <w14:textOutline w14:w="12700" w14:cap="flat" w14:cmpd="sng" w14:algn="ctr">
            <w14:noFill/>
            <w14:prstDash w14:val="solid"/>
            <w14:miter w14:lim="400000"/>
          </w14:textOutline>
        </w:rPr>
      </w:pPr>
      <w:r>
        <w:rPr>
          <w:rFonts w:ascii="Arial" w:hAnsi="Arial"/>
          <w:color w:val="EE220C"/>
          <w:u w:color="EE220C"/>
          <w14:textOutline w14:w="12700" w14:cap="flat" w14:cmpd="sng" w14:algn="ctr">
            <w14:noFill/>
            <w14:prstDash w14:val="solid"/>
            <w14:miter w14:lim="400000"/>
          </w14:textOutline>
        </w:rPr>
        <w:t>This page is to be handed to the ride-on buggy driver for his/her information.</w:t>
      </w:r>
    </w:p>
    <w:p w14:paraId="5BE42669" w14:textId="77777777" w:rsidR="00946ADF" w:rsidRDefault="00990FAE">
      <w:pPr>
        <w:pStyle w:val="Default"/>
        <w:spacing w:before="0" w:line="240" w:lineRule="auto"/>
        <w:jc w:val="center"/>
        <w:rPr>
          <w:rFonts w:ascii="Arial" w:eastAsia="Arial" w:hAnsi="Arial" w:cs="Arial"/>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Filton Golf Club</w:t>
      </w:r>
      <w:r>
        <w:rPr>
          <w:rFonts w:ascii="Arial" w:hAnsi="Arial"/>
          <w:u w:color="000000"/>
          <w14:textOutline w14:w="12700" w14:cap="flat" w14:cmpd="sng" w14:algn="ctr">
            <w14:noFill/>
            <w14:prstDash w14:val="solid"/>
            <w14:miter w14:lim="400000"/>
          </w14:textOutline>
        </w:rPr>
        <w:t xml:space="preserve"> </w:t>
      </w:r>
    </w:p>
    <w:p w14:paraId="5AA27511"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2571EEBC" w14:textId="77777777" w:rsidR="00946ADF" w:rsidRDefault="00990FAE">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General Safe Working Practices </w:t>
      </w:r>
      <w:proofErr w:type="gramStart"/>
      <w:r>
        <w:rPr>
          <w:rFonts w:ascii="Arial" w:hAnsi="Arial"/>
          <w:b/>
          <w:bCs/>
          <w:u w:color="000000"/>
          <w14:textOutline w14:w="12700" w14:cap="flat" w14:cmpd="sng" w14:algn="ctr">
            <w14:noFill/>
            <w14:prstDash w14:val="solid"/>
            <w14:miter w14:lim="400000"/>
          </w14:textOutline>
        </w:rPr>
        <w:t>For</w:t>
      </w:r>
      <w:proofErr w:type="gramEnd"/>
      <w:r>
        <w:rPr>
          <w:rFonts w:ascii="Arial" w:hAnsi="Arial"/>
          <w:b/>
          <w:bCs/>
          <w:u w:color="000000"/>
          <w14:textOutline w14:w="12700" w14:cap="flat" w14:cmpd="sng" w14:algn="ctr">
            <w14:noFill/>
            <w14:prstDash w14:val="solid"/>
            <w14:miter w14:lim="400000"/>
          </w14:textOutline>
        </w:rPr>
        <w:t xml:space="preserve"> The Drivers Of Ride-On Buggies.</w:t>
      </w:r>
    </w:p>
    <w:p w14:paraId="1EE068CF" w14:textId="77777777" w:rsidR="00946ADF" w:rsidRDefault="00946ADF">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p>
    <w:p w14:paraId="22217DC1" w14:textId="77777777" w:rsidR="00946ADF" w:rsidRDefault="00990FAE">
      <w:pPr>
        <w:pStyle w:val="Default"/>
        <w:spacing w:before="0" w:line="240" w:lineRule="auto"/>
        <w:jc w:val="both"/>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This document is a general summary of the Club</w:t>
      </w:r>
      <w:r>
        <w:rPr>
          <w:rFonts w:ascii="Arial" w:hAnsi="Arial"/>
          <w:sz w:val="22"/>
          <w:szCs w:val="22"/>
          <w:u w:color="000000"/>
          <w14:textOutline w14:w="12700" w14:cap="flat" w14:cmpd="sng" w14:algn="ctr">
            <w14:noFill/>
            <w14:prstDash w14:val="solid"/>
            <w14:miter w14:lim="400000"/>
          </w14:textOutline>
        </w:rPr>
        <w:t>’</w:t>
      </w:r>
      <w:r>
        <w:rPr>
          <w:rFonts w:ascii="Arial" w:hAnsi="Arial"/>
          <w:sz w:val="22"/>
          <w:szCs w:val="22"/>
          <w:u w:color="000000"/>
          <w14:textOutline w14:w="12700" w14:cap="flat" w14:cmpd="sng" w14:algn="ctr">
            <w14:noFill/>
            <w14:prstDash w14:val="solid"/>
            <w14:miter w14:lim="400000"/>
          </w14:textOutline>
        </w:rPr>
        <w:t>s policies to do with the use of buggies at FGC. You should read the current Golf Buggy and Trolley Policy and Operating a Golf Buggy (which sets out rules for the safe use of golf buggies).</w:t>
      </w:r>
    </w:p>
    <w:p w14:paraId="79E2238F" w14:textId="77777777" w:rsidR="00946ADF" w:rsidRDefault="00946ADF">
      <w:pPr>
        <w:pStyle w:val="Default"/>
        <w:spacing w:before="0" w:line="240" w:lineRule="auto"/>
        <w:jc w:val="both"/>
        <w:rPr>
          <w:rFonts w:ascii="Arial" w:eastAsia="Arial" w:hAnsi="Arial" w:cs="Arial"/>
          <w:sz w:val="22"/>
          <w:szCs w:val="22"/>
          <w:u w:color="000000"/>
          <w14:textOutline w14:w="12700" w14:cap="flat" w14:cmpd="sng" w14:algn="ctr">
            <w14:noFill/>
            <w14:prstDash w14:val="solid"/>
            <w14:miter w14:lim="400000"/>
          </w14:textOutline>
        </w:rPr>
      </w:pPr>
    </w:p>
    <w:p w14:paraId="737B2BF8"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Filton Golf Club and the Golf Professional accept no liability to the </w:t>
      </w:r>
      <w:proofErr w:type="gramStart"/>
      <w:r>
        <w:rPr>
          <w:rFonts w:ascii="Arial" w:hAnsi="Arial"/>
          <w:u w:color="000000"/>
          <w14:textOutline w14:w="12700" w14:cap="flat" w14:cmpd="sng" w14:algn="ctr">
            <w14:noFill/>
            <w14:prstDash w14:val="solid"/>
            <w14:miter w14:lim="400000"/>
          </w14:textOutline>
        </w:rPr>
        <w:t>hirer</w:t>
      </w:r>
      <w:proofErr w:type="gramEnd"/>
      <w:r>
        <w:rPr>
          <w:rFonts w:ascii="Arial" w:hAnsi="Arial"/>
          <w:u w:color="000000"/>
          <w14:textOutline w14:w="12700" w14:cap="flat" w14:cmpd="sng" w14:algn="ctr">
            <w14:noFill/>
            <w14:prstDash w14:val="solid"/>
            <w14:miter w14:lim="400000"/>
          </w14:textOutline>
        </w:rPr>
        <w:t xml:space="preserve"> or any passengers carried in the buggy hired </w:t>
      </w:r>
      <w:proofErr w:type="gramStart"/>
      <w:r>
        <w:rPr>
          <w:rFonts w:ascii="Arial" w:hAnsi="Arial"/>
          <w:u w:color="000000"/>
          <w14:textOutline w14:w="12700" w14:cap="flat" w14:cmpd="sng" w14:algn="ctr">
            <w14:noFill/>
            <w14:prstDash w14:val="solid"/>
            <w14:miter w14:lim="400000"/>
          </w14:textOutline>
        </w:rPr>
        <w:t>from</w:t>
      </w:r>
      <w:proofErr w:type="gramEnd"/>
      <w:r>
        <w:rPr>
          <w:rFonts w:ascii="Arial" w:hAnsi="Arial"/>
          <w:u w:color="000000"/>
          <w14:textOutline w14:w="12700" w14:cap="flat" w14:cmpd="sng" w14:algn="ctr">
            <w14:noFill/>
            <w14:prstDash w14:val="solid"/>
            <w14:miter w14:lim="400000"/>
          </w14:textOutline>
        </w:rPr>
        <w:t xml:space="preserve"> the Professional.</w:t>
      </w:r>
    </w:p>
    <w:p w14:paraId="5752AF38"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1A18E75D"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Golfers may use their own buggy on the course only with the permission of Filton Golf Club. </w:t>
      </w:r>
    </w:p>
    <w:p w14:paraId="4870A377"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243BED6A"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A copy of the current certificate of insurance must be deposited with the General Manager. Any buggy owner hiring or lending their buggy to another golfer must ensure that liability insurance is in place for that driver.</w:t>
      </w:r>
    </w:p>
    <w:p w14:paraId="2A0FC58A"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3A1A044B"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Where no track is available buggies should drive at the edge of fairways if ground conditions permit.</w:t>
      </w:r>
    </w:p>
    <w:p w14:paraId="13237DD3"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539ED38E"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No person under the age of 18 is permitted to drive a buggy on land owned or leased by Filton Golf Club Limited.</w:t>
      </w:r>
    </w:p>
    <w:p w14:paraId="0F26C881"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5DE6AF23"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Social Play: A buggy may only carry the number of occupants that it is designed for (two maximum) and only the equipment /bags of those occupants.</w:t>
      </w:r>
    </w:p>
    <w:p w14:paraId="75D9CD58"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3FA79DEF"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Competition Play: A medical exemption is required from any lady or gentleman to use a buggy in any competition. An extra set of clubs may be carried provided that:</w:t>
      </w:r>
    </w:p>
    <w:p w14:paraId="1C62A222"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eastAsia="Arial" w:hAnsi="Arial" w:cs="Arial"/>
          <w:u w:color="000000"/>
          <w14:textOutline w14:w="12700" w14:cap="flat" w14:cmpd="sng" w14:algn="ctr">
            <w14:noFill/>
            <w14:prstDash w14:val="solid"/>
            <w14:miter w14:lim="400000"/>
          </w14:textOutline>
        </w:rPr>
        <w:tab/>
        <w:t>The buggy is designed to carry more than one set of clubs.</w:t>
      </w:r>
    </w:p>
    <w:p w14:paraId="0EF2B0B2"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eastAsia="Arial" w:hAnsi="Arial" w:cs="Arial"/>
          <w:u w:color="000000"/>
          <w14:textOutline w14:w="12700" w14:cap="flat" w14:cmpd="sng" w14:algn="ctr">
            <w14:noFill/>
            <w14:prstDash w14:val="solid"/>
            <w14:miter w14:lim="400000"/>
          </w14:textOutline>
        </w:rPr>
        <w:tab/>
        <w:t xml:space="preserve">The player whose clubs are being </w:t>
      </w:r>
      <w:proofErr w:type="gramStart"/>
      <w:r>
        <w:rPr>
          <w:rFonts w:ascii="Arial" w:eastAsia="Arial" w:hAnsi="Arial" w:cs="Arial"/>
          <w:u w:color="000000"/>
          <w14:textOutline w14:w="12700" w14:cap="flat" w14:cmpd="sng" w14:algn="ctr">
            <w14:noFill/>
            <w14:prstDash w14:val="solid"/>
            <w14:miter w14:lim="400000"/>
          </w14:textOutline>
        </w:rPr>
        <w:t>carried walks the course at all times</w:t>
      </w:r>
      <w:proofErr w:type="gramEnd"/>
      <w:r>
        <w:rPr>
          <w:rFonts w:ascii="Arial" w:eastAsia="Arial" w:hAnsi="Arial" w:cs="Arial"/>
          <w:u w:color="000000"/>
          <w14:textOutline w14:w="12700" w14:cap="flat" w14:cmpd="sng" w14:algn="ctr">
            <w14:noFill/>
            <w14:prstDash w14:val="solid"/>
            <w14:miter w14:lim="400000"/>
          </w14:textOutline>
        </w:rPr>
        <w:t>.</w:t>
      </w:r>
    </w:p>
    <w:p w14:paraId="0F7154F0"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9D43E7A"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No buggy should be driven onto tee areas or within 10 </w:t>
      </w:r>
      <w:proofErr w:type="spellStart"/>
      <w:r>
        <w:rPr>
          <w:rFonts w:ascii="Arial" w:hAnsi="Arial"/>
          <w:u w:color="000000"/>
          <w14:textOutline w14:w="12700" w14:cap="flat" w14:cmpd="sng" w14:algn="ctr">
            <w14:noFill/>
            <w14:prstDash w14:val="solid"/>
            <w14:miter w14:lim="400000"/>
          </w14:textOutline>
        </w:rPr>
        <w:t>metres</w:t>
      </w:r>
      <w:proofErr w:type="spellEnd"/>
      <w:r>
        <w:rPr>
          <w:rFonts w:ascii="Arial" w:hAnsi="Arial"/>
          <w:u w:color="000000"/>
          <w14:textOutline w14:w="12700" w14:cap="flat" w14:cmpd="sng" w14:algn="ctr">
            <w14:noFill/>
            <w14:prstDash w14:val="solid"/>
            <w14:miter w14:lim="400000"/>
          </w14:textOutline>
        </w:rPr>
        <w:t xml:space="preserve"> of any green, bunkers or grassy mound.</w:t>
      </w:r>
    </w:p>
    <w:p w14:paraId="2E6D8625"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3ABFF948"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Buggies must use tracks where they are </w:t>
      </w:r>
      <w:proofErr w:type="gramStart"/>
      <w:r>
        <w:rPr>
          <w:rFonts w:ascii="Arial" w:hAnsi="Arial"/>
          <w:u w:color="000000"/>
          <w14:textOutline w14:w="12700" w14:cap="flat" w14:cmpd="sng" w14:algn="ctr">
            <w14:noFill/>
            <w14:prstDash w14:val="solid"/>
            <w14:miter w14:lim="400000"/>
          </w14:textOutline>
        </w:rPr>
        <w:t>available</w:t>
      </w:r>
      <w:proofErr w:type="gramEnd"/>
      <w:r>
        <w:rPr>
          <w:rFonts w:ascii="Arial" w:hAnsi="Arial"/>
          <w:u w:color="000000"/>
          <w14:textOutline w14:w="12700" w14:cap="flat" w14:cmpd="sng" w14:algn="ctr">
            <w14:noFill/>
            <w14:prstDash w14:val="solid"/>
            <w14:miter w14:lim="400000"/>
          </w14:textOutline>
        </w:rPr>
        <w:t xml:space="preserve"> </w:t>
      </w:r>
    </w:p>
    <w:p w14:paraId="71CB0FB4"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16265059"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No person must drive a buggy under the influence of alcohol or non-prescription </w:t>
      </w:r>
      <w:r>
        <w:rPr>
          <w:rFonts w:ascii="Arial" w:hAnsi="Arial"/>
          <w:u w:color="000000"/>
          <w:lang w:val="nl-NL"/>
          <w14:textOutline w14:w="12700" w14:cap="flat" w14:cmpd="sng" w14:algn="ctr">
            <w14:noFill/>
            <w14:prstDash w14:val="solid"/>
            <w14:miter w14:lim="400000"/>
          </w14:textOutline>
        </w:rPr>
        <w:t>drugs.</w:t>
      </w:r>
    </w:p>
    <w:p w14:paraId="56E525CC"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2FE7D72E"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All buggy drivers must strictly observe the following directions - Buggies must not cross over approaches/temporary greens and keep off collars of greens summer and winter.</w:t>
      </w:r>
    </w:p>
    <w:p w14:paraId="6C36D1E8"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E1F9517"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6CA744BB"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6804AEAB"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16ADD654" w14:textId="77777777" w:rsidR="00946ADF" w:rsidRDefault="00990FAE">
      <w:pPr>
        <w:pStyle w:val="Default"/>
        <w:spacing w:before="0" w:line="240" w:lineRule="auto"/>
        <w:jc w:val="both"/>
        <w:rPr>
          <w:rFonts w:ascii="Arial" w:eastAsia="Arial" w:hAnsi="Arial" w:cs="Arial"/>
          <w:b/>
          <w:bCs/>
          <w:color w:val="EE220C"/>
          <w:u w:color="EE220C"/>
          <w14:textOutline w14:w="12700" w14:cap="flat" w14:cmpd="sng" w14:algn="ctr">
            <w14:noFill/>
            <w14:prstDash w14:val="solid"/>
            <w14:miter w14:lim="400000"/>
          </w14:textOutline>
        </w:rPr>
      </w:pPr>
      <w:proofErr w:type="gramStart"/>
      <w:r>
        <w:rPr>
          <w:rFonts w:ascii="Arial" w:hAnsi="Arial"/>
          <w:b/>
          <w:bCs/>
          <w:color w:val="EE220C"/>
          <w:u w:color="EE220C"/>
          <w14:textOutline w14:w="12700" w14:cap="flat" w14:cmpd="sng" w14:algn="ctr">
            <w14:noFill/>
            <w14:prstDash w14:val="solid"/>
            <w14:miter w14:lim="400000"/>
          </w14:textOutline>
        </w:rPr>
        <w:t>NOTE;</w:t>
      </w:r>
      <w:proofErr w:type="gramEnd"/>
      <w:r>
        <w:rPr>
          <w:rFonts w:ascii="Arial" w:hAnsi="Arial"/>
          <w:b/>
          <w:bCs/>
          <w:color w:val="EE220C"/>
          <w:u w:color="EE220C"/>
          <w14:textOutline w14:w="12700" w14:cap="flat" w14:cmpd="sng" w14:algn="ctr">
            <w14:noFill/>
            <w14:prstDash w14:val="solid"/>
            <w14:miter w14:lim="400000"/>
          </w14:textOutline>
        </w:rPr>
        <w:t xml:space="preserve"> When the course is in play buggies may be banned for health &amp; safety reasons and to protect the course.</w:t>
      </w:r>
    </w:p>
    <w:p w14:paraId="2603FFD3" w14:textId="77777777" w:rsidR="00946ADF" w:rsidRDefault="00946ADF">
      <w:pPr>
        <w:pStyle w:val="Default"/>
        <w:spacing w:before="0" w:line="240" w:lineRule="auto"/>
        <w:jc w:val="both"/>
        <w:rPr>
          <w:rFonts w:ascii="Arial" w:eastAsia="Arial" w:hAnsi="Arial" w:cs="Arial"/>
          <w:b/>
          <w:bCs/>
          <w:color w:val="EE220C"/>
          <w:u w:color="EE220C"/>
          <w14:textOutline w14:w="12700" w14:cap="flat" w14:cmpd="sng" w14:algn="ctr">
            <w14:noFill/>
            <w14:prstDash w14:val="solid"/>
            <w14:miter w14:lim="400000"/>
          </w14:textOutline>
        </w:rPr>
      </w:pPr>
    </w:p>
    <w:p w14:paraId="027A1B0C" w14:textId="77777777" w:rsidR="00946ADF" w:rsidRDefault="00990FAE">
      <w:pPr>
        <w:pStyle w:val="Default"/>
        <w:spacing w:before="0" w:line="240" w:lineRule="auto"/>
        <w:jc w:val="both"/>
      </w:pPr>
      <w:r>
        <w:rPr>
          <w:rFonts w:ascii="Arial Unicode MS" w:hAnsi="Arial Unicode MS"/>
          <w:color w:val="EE220C"/>
          <w:u w:color="EE220C"/>
          <w14:textOutline w14:w="12700" w14:cap="flat" w14:cmpd="sng" w14:algn="ctr">
            <w14:noFill/>
            <w14:prstDash w14:val="solid"/>
            <w14:miter w14:lim="400000"/>
          </w14:textOutline>
        </w:rPr>
        <w:br w:type="page"/>
      </w:r>
    </w:p>
    <w:p w14:paraId="216C4339" w14:textId="77777777" w:rsidR="00946ADF" w:rsidRDefault="00990FAE">
      <w:pPr>
        <w:pStyle w:val="Default"/>
        <w:spacing w:before="0" w:line="240" w:lineRule="auto"/>
        <w:jc w:val="both"/>
        <w:rPr>
          <w:rFonts w:ascii="Arial" w:eastAsia="Arial" w:hAnsi="Arial" w:cs="Arial"/>
          <w:b/>
          <w:bCs/>
          <w:color w:val="EE220C"/>
          <w:u w:color="EE220C"/>
          <w14:textOutline w14:w="12700" w14:cap="flat" w14:cmpd="sng" w14:algn="ctr">
            <w14:noFill/>
            <w14:prstDash w14:val="solid"/>
            <w14:miter w14:lim="400000"/>
          </w14:textOutline>
        </w:rPr>
      </w:pPr>
      <w:r>
        <w:rPr>
          <w:rFonts w:ascii="Arial" w:hAnsi="Arial"/>
          <w:b/>
          <w:bCs/>
          <w:color w:val="EE220C"/>
          <w:u w:color="EE220C"/>
          <w14:textOutline w14:w="12700" w14:cap="flat" w14:cmpd="sng" w14:algn="ctr">
            <w14:noFill/>
            <w14:prstDash w14:val="solid"/>
            <w14:miter w14:lim="400000"/>
          </w14:textOutline>
        </w:rPr>
        <w:lastRenderedPageBreak/>
        <w:t>APPENDIX 2</w:t>
      </w:r>
    </w:p>
    <w:p w14:paraId="515BAD76" w14:textId="77777777" w:rsidR="00946ADF" w:rsidRDefault="00946ADF">
      <w:pPr>
        <w:pStyle w:val="Default"/>
        <w:spacing w:before="0" w:line="240" w:lineRule="auto"/>
        <w:jc w:val="both"/>
        <w:rPr>
          <w:rFonts w:ascii="Arial" w:eastAsia="Arial" w:hAnsi="Arial" w:cs="Arial"/>
          <w:b/>
          <w:bCs/>
          <w:color w:val="EE220C"/>
          <w:u w:color="EE220C"/>
          <w14:textOutline w14:w="12700" w14:cap="flat" w14:cmpd="sng" w14:algn="ctr">
            <w14:noFill/>
            <w14:prstDash w14:val="solid"/>
            <w14:miter w14:lim="400000"/>
          </w14:textOutline>
        </w:rPr>
      </w:pPr>
    </w:p>
    <w:p w14:paraId="451A6AD9" w14:textId="77777777" w:rsidR="00946ADF" w:rsidRDefault="00990FAE">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FILTON GOLF CLUB</w:t>
      </w:r>
    </w:p>
    <w:p w14:paraId="2181DEA6" w14:textId="77777777" w:rsidR="00946ADF" w:rsidRDefault="00946ADF">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0E475BA7" w14:textId="77777777" w:rsidR="00946ADF" w:rsidRDefault="00990FAE">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Acknowledgement of FGC Buggy Policy</w:t>
      </w:r>
    </w:p>
    <w:p w14:paraId="6293C4DF" w14:textId="77777777" w:rsidR="00946ADF" w:rsidRDefault="00946ADF">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59F4897C"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I acknowledge that I have read and understood the policy on Buggies and Trolley policy as implemented at Filton Golf </w:t>
      </w:r>
      <w:proofErr w:type="gramStart"/>
      <w:r>
        <w:rPr>
          <w:rFonts w:ascii="Arial" w:hAnsi="Arial"/>
          <w:u w:color="000000"/>
          <w14:textOutline w14:w="12700" w14:cap="flat" w14:cmpd="sng" w14:algn="ctr">
            <w14:noFill/>
            <w14:prstDash w14:val="solid"/>
            <w14:miter w14:lim="400000"/>
          </w14:textOutline>
        </w:rPr>
        <w:t>Club, and</w:t>
      </w:r>
      <w:proofErr w:type="gramEnd"/>
      <w:r>
        <w:rPr>
          <w:rFonts w:ascii="Arial" w:hAnsi="Arial"/>
          <w:u w:color="000000"/>
          <w14:textOutline w14:w="12700" w14:cap="flat" w14:cmpd="sng" w14:algn="ctr">
            <w14:noFill/>
            <w14:prstDash w14:val="solid"/>
            <w14:miter w14:lim="400000"/>
          </w14:textOutline>
        </w:rPr>
        <w:t xml:space="preserve"> supporting documents.</w:t>
      </w:r>
    </w:p>
    <w:p w14:paraId="154B3829"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1B635C5"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I agree to abide by the terms of the </w:t>
      </w:r>
      <w:proofErr w:type="gramStart"/>
      <w:r>
        <w:rPr>
          <w:rFonts w:ascii="Arial" w:hAnsi="Arial"/>
          <w:u w:color="000000"/>
          <w14:textOutline w14:w="12700" w14:cap="flat" w14:cmpd="sng" w14:algn="ctr">
            <w14:noFill/>
            <w14:prstDash w14:val="solid"/>
            <w14:miter w14:lim="400000"/>
          </w14:textOutline>
        </w:rPr>
        <w:t>policy</w:t>
      </w:r>
      <w:proofErr w:type="gramEnd"/>
    </w:p>
    <w:p w14:paraId="463974DF" w14:textId="77777777" w:rsidR="00946ADF" w:rsidRDefault="00946ADF">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25457299" w14:textId="77777777" w:rsidR="00946ADF" w:rsidRDefault="00990FAE">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roofErr w:type="gramStart"/>
      <w:r>
        <w:rPr>
          <w:rFonts w:ascii="Arial" w:hAnsi="Arial"/>
          <w:b/>
          <w:bCs/>
          <w:u w:color="000000"/>
          <w14:textOutline w14:w="12700" w14:cap="flat" w14:cmpd="sng" w14:algn="ctr">
            <w14:noFill/>
            <w14:prstDash w14:val="solid"/>
            <w14:miter w14:lim="400000"/>
          </w14:textOutline>
        </w:rPr>
        <w:t>Name :</w:t>
      </w:r>
      <w:proofErr w:type="gramEnd"/>
    </w:p>
    <w:p w14:paraId="744A0B0E" w14:textId="77777777" w:rsidR="00946ADF" w:rsidRDefault="00946ADF">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5797101F" w14:textId="77777777" w:rsidR="00946ADF" w:rsidRDefault="00990FAE">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Member / Visitor (delete which does not apply)</w:t>
      </w:r>
    </w:p>
    <w:p w14:paraId="59524ECD" w14:textId="77777777" w:rsidR="00946ADF" w:rsidRDefault="00946ADF">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45A5EAA2" w14:textId="77777777" w:rsidR="00946ADF" w:rsidRDefault="00990FAE">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Evidence of insurance in place / valid    Y / N</w:t>
      </w:r>
    </w:p>
    <w:p w14:paraId="092732BB" w14:textId="77777777" w:rsidR="00946ADF" w:rsidRDefault="00946ADF">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3FD1D64C" w14:textId="77777777" w:rsidR="00946ADF" w:rsidRDefault="00990FAE">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Evidence of mechanical servicing Y / N</w:t>
      </w:r>
    </w:p>
    <w:p w14:paraId="7016FB72" w14:textId="77777777" w:rsidR="00946ADF" w:rsidRDefault="00946ADF">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3CB93C73" w14:textId="77777777" w:rsidR="00946ADF" w:rsidRDefault="00946ADF">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2950E152" w14:textId="77777777" w:rsidR="00946ADF" w:rsidRDefault="00990FAE">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Signed: </w:t>
      </w:r>
      <w:r>
        <w:rPr>
          <w:rFonts w:ascii="Arial" w:hAnsi="Arial"/>
          <w:u w:color="000000"/>
          <w14:textOutline w14:w="12700" w14:cap="flat" w14:cmpd="sng" w14:algn="ctr">
            <w14:noFill/>
            <w14:prstDash w14:val="solid"/>
            <w14:miter w14:lim="400000"/>
          </w14:textOutline>
        </w:rPr>
        <w:t xml:space="preserve">(buggy </w:t>
      </w:r>
      <w:proofErr w:type="gramStart"/>
      <w:r>
        <w:rPr>
          <w:rFonts w:ascii="Arial" w:hAnsi="Arial"/>
          <w:u w:color="000000"/>
          <w14:textOutline w14:w="12700" w14:cap="flat" w14:cmpd="sng" w14:algn="ctr">
            <w14:noFill/>
            <w14:prstDash w14:val="solid"/>
            <w14:miter w14:lim="400000"/>
          </w14:textOutline>
        </w:rPr>
        <w:t>user)_</w:t>
      </w:r>
      <w:proofErr w:type="gramEnd"/>
      <w:r>
        <w:rPr>
          <w:rFonts w:ascii="Arial" w:hAnsi="Arial"/>
          <w:u w:color="000000"/>
          <w14:textOutline w14:w="12700" w14:cap="flat" w14:cmpd="sng" w14:algn="ctr">
            <w14:noFill/>
            <w14:prstDash w14:val="solid"/>
            <w14:miter w14:lim="400000"/>
          </w14:textOutline>
        </w:rPr>
        <w:t>_______________________________</w:t>
      </w:r>
    </w:p>
    <w:p w14:paraId="1EE0BC97" w14:textId="77777777" w:rsidR="00946ADF" w:rsidRDefault="00946ADF">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2EAFB05E" w14:textId="77777777" w:rsidR="00946ADF" w:rsidRDefault="00990FAE">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Signed on behalf of FGC: ___________________________</w:t>
      </w:r>
    </w:p>
    <w:p w14:paraId="250DD2E1" w14:textId="77777777" w:rsidR="00946ADF" w:rsidRDefault="00946ADF">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1E5FB537" w14:textId="77777777" w:rsidR="00946ADF" w:rsidRDefault="00990FAE">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Date: ____/____/____</w:t>
      </w:r>
    </w:p>
    <w:p w14:paraId="58B7D0A7" w14:textId="77777777" w:rsidR="00946ADF" w:rsidRDefault="00946ADF">
      <w:pPr>
        <w:pStyle w:val="Default"/>
        <w:spacing w:before="0" w:line="240" w:lineRule="auto"/>
        <w:jc w:val="both"/>
      </w:pPr>
    </w:p>
    <w:sectPr w:rsidR="00946AD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03EB" w14:textId="77777777" w:rsidR="00990FAE" w:rsidRDefault="00990FAE">
      <w:r>
        <w:separator/>
      </w:r>
    </w:p>
  </w:endnote>
  <w:endnote w:type="continuationSeparator" w:id="0">
    <w:p w14:paraId="480F7888" w14:textId="77777777" w:rsidR="00990FAE" w:rsidRDefault="0099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D4B8" w14:textId="77777777" w:rsidR="00946ADF" w:rsidRDefault="00990FAE">
    <w:pPr>
      <w:pStyle w:val="HeaderFooter"/>
      <w:tabs>
        <w:tab w:val="clear" w:pos="9020"/>
        <w:tab w:val="center" w:pos="4819"/>
        <w:tab w:val="right" w:pos="9638"/>
      </w:tabs>
    </w:pPr>
    <w:r>
      <w:tab/>
    </w:r>
    <w:r>
      <w:tab/>
    </w:r>
    <w:r>
      <w:rPr>
        <w:lang w:val="en-US"/>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BDAD" w14:textId="77777777" w:rsidR="00990FAE" w:rsidRDefault="00990FAE">
      <w:r>
        <w:separator/>
      </w:r>
    </w:p>
  </w:footnote>
  <w:footnote w:type="continuationSeparator" w:id="0">
    <w:p w14:paraId="676D1CEC" w14:textId="77777777" w:rsidR="00990FAE" w:rsidRDefault="0099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690A" w14:textId="77777777" w:rsidR="00946ADF" w:rsidRDefault="00946A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DF"/>
    <w:rsid w:val="00946ADF"/>
    <w:rsid w:val="0099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7DA2"/>
  <w15:docId w15:val="{E0BC8458-3BEC-4769-B631-FC7E64EF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632F7BA630E4B94D261DC67669FD5" ma:contentTypeVersion="13" ma:contentTypeDescription="Create a new document." ma:contentTypeScope="" ma:versionID="c88fe623147b7276de13557eaaad0b4e">
  <xsd:schema xmlns:xsd="http://www.w3.org/2001/XMLSchema" xmlns:xs="http://www.w3.org/2001/XMLSchema" xmlns:p="http://schemas.microsoft.com/office/2006/metadata/properties" xmlns:ns2="43e0a5b5-1217-42c8-9a95-9a0c24a37082" xmlns:ns3="de9e3b10-fb94-4b14-9f0e-c367bfa9f1b1" targetNamespace="http://schemas.microsoft.com/office/2006/metadata/properties" ma:root="true" ma:fieldsID="fa104480d6ee2e857612d25c37abc647" ns2:_="" ns3:_="">
    <xsd:import namespace="43e0a5b5-1217-42c8-9a95-9a0c24a37082"/>
    <xsd:import namespace="de9e3b10-fb94-4b14-9f0e-c367bfa9f1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a5b5-1217-42c8-9a95-9a0c24a3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8be1a8e-c901-4c7a-a168-c74142ef0a7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e3b10-fb94-4b14-9f0e-c367bfa9f1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8b22ad-5a3b-4eab-b4d0-8ef4b44120d0}" ma:internalName="TaxCatchAll" ma:showField="CatchAllData" ma:web="de9e3b10-fb94-4b14-9f0e-c367bfa9f1b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e0a5b5-1217-42c8-9a95-9a0c24a37082">
      <Terms xmlns="http://schemas.microsoft.com/office/infopath/2007/PartnerControls"/>
    </lcf76f155ced4ddcb4097134ff3c332f>
    <TaxCatchAll xmlns="de9e3b10-fb94-4b14-9f0e-c367bfa9f1b1" xsi:nil="true"/>
  </documentManagement>
</p:properties>
</file>

<file path=customXml/itemProps1.xml><?xml version="1.0" encoding="utf-8"?>
<ds:datastoreItem xmlns:ds="http://schemas.openxmlformats.org/officeDocument/2006/customXml" ds:itemID="{646CB863-0F90-416E-9CC4-94E161EC9291}"/>
</file>

<file path=customXml/itemProps2.xml><?xml version="1.0" encoding="utf-8"?>
<ds:datastoreItem xmlns:ds="http://schemas.openxmlformats.org/officeDocument/2006/customXml" ds:itemID="{85591587-B1AB-421C-8256-0EB334772656}"/>
</file>

<file path=customXml/itemProps3.xml><?xml version="1.0" encoding="utf-8"?>
<ds:datastoreItem xmlns:ds="http://schemas.openxmlformats.org/officeDocument/2006/customXml" ds:itemID="{4B970C7E-EC4A-4EF8-BE92-D93533B6A8AD}"/>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4</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Filton Golf Club</cp:lastModifiedBy>
  <cp:revision>2</cp:revision>
  <dcterms:created xsi:type="dcterms:W3CDTF">2024-01-30T11:04:00Z</dcterms:created>
  <dcterms:modified xsi:type="dcterms:W3CDTF">2024-01-30T11:04:00Z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0x010100098632F7BA630E4B94D261DC67669FD5</vt:lpwstr>
  </property>
</Properties>
</file>